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5653D" w14:textId="77777777" w:rsidR="00591136" w:rsidRPr="00591136" w:rsidRDefault="00591136" w:rsidP="00591136">
      <w:pPr>
        <w:pStyle w:val="10"/>
        <w:spacing w:before="0" w:beforeAutospacing="0" w:after="0" w:afterAutospacing="0"/>
        <w:textAlignment w:val="baseline"/>
        <w:rPr>
          <w:rFonts w:ascii="ＭＳ ゴシック" w:eastAsia="ＭＳ ゴシック" w:hAnsi="ＭＳ ゴシック"/>
          <w:b w:val="0"/>
          <w:bCs w:val="0"/>
          <w:sz w:val="20"/>
          <w:szCs w:val="20"/>
        </w:rPr>
      </w:pPr>
      <w:r w:rsidRPr="00591136">
        <w:rPr>
          <w:rFonts w:ascii="ＭＳ ゴシック" w:eastAsia="ＭＳ ゴシック" w:hAnsi="ＭＳ ゴシック" w:hint="eastAsia"/>
          <w:b w:val="0"/>
          <w:bCs w:val="0"/>
          <w:sz w:val="20"/>
          <w:szCs w:val="20"/>
          <w:bdr w:val="none" w:sz="0" w:space="0" w:color="auto" w:frame="1"/>
        </w:rPr>
        <w:t>鯖江市環境教育センター</w:t>
      </w:r>
    </w:p>
    <w:p w14:paraId="5629911A" w14:textId="7BC131F5" w:rsidR="00591136" w:rsidRPr="00591136" w:rsidRDefault="00591136" w:rsidP="00591136">
      <w:pPr>
        <w:pStyle w:val="10"/>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proofErr w:type="spellStart"/>
      <w:r w:rsidRPr="00591136">
        <w:rPr>
          <w:rFonts w:ascii="ＭＳ ゴシック" w:eastAsia="ＭＳ ゴシック" w:hAnsi="ＭＳ ゴシック" w:hint="eastAsia"/>
          <w:b w:val="0"/>
          <w:bCs w:val="0"/>
          <w:sz w:val="20"/>
          <w:szCs w:val="20"/>
          <w:bdr w:val="none" w:sz="0" w:space="0" w:color="auto" w:frame="1"/>
        </w:rPr>
        <w:t>Sabae</w:t>
      </w:r>
      <w:proofErr w:type="spellEnd"/>
      <w:r w:rsidRPr="00591136">
        <w:rPr>
          <w:rFonts w:ascii="ＭＳ ゴシック" w:eastAsia="ＭＳ ゴシック" w:hAnsi="ＭＳ ゴシック" w:hint="eastAsia"/>
          <w:b w:val="0"/>
          <w:bCs w:val="0"/>
          <w:sz w:val="20"/>
          <w:szCs w:val="20"/>
          <w:bdr w:val="none" w:sz="0" w:space="0" w:color="auto" w:frame="1"/>
        </w:rPr>
        <w:t xml:space="preserve"> Environmental Education Center</w:t>
      </w:r>
    </w:p>
    <w:p w14:paraId="3DA68EB2" w14:textId="283D440D" w:rsidR="00591136" w:rsidRPr="00591136" w:rsidRDefault="00591136" w:rsidP="00591136">
      <w:pPr>
        <w:pStyle w:val="10"/>
        <w:spacing w:before="0" w:beforeAutospacing="0" w:after="0" w:afterAutospacing="0"/>
        <w:textAlignment w:val="baseline"/>
        <w:rPr>
          <w:rFonts w:ascii="ＭＳ ゴシック" w:eastAsia="ＭＳ ゴシック" w:hAnsi="ＭＳ ゴシック"/>
          <w:b w:val="0"/>
          <w:bCs w:val="0"/>
          <w:sz w:val="20"/>
          <w:szCs w:val="20"/>
        </w:rPr>
      </w:pPr>
      <w:r w:rsidRPr="00591136">
        <w:rPr>
          <w:rFonts w:ascii="ＭＳ ゴシック" w:eastAsia="ＭＳ ゴシック" w:hAnsi="ＭＳ ゴシック" w:hint="eastAsia"/>
          <w:b w:val="0"/>
          <w:bCs w:val="0"/>
          <w:sz w:val="20"/>
          <w:szCs w:val="20"/>
        </w:rPr>
        <w:t>環境技術を形にした建築</w:t>
      </w:r>
    </w:p>
    <w:p w14:paraId="13B07847" w14:textId="77777777" w:rsidR="00591136" w:rsidRPr="00591136" w:rsidRDefault="00591136" w:rsidP="00591136">
      <w:pPr>
        <w:pStyle w:val="10"/>
        <w:spacing w:before="0" w:beforeAutospacing="0" w:after="0" w:afterAutospacing="0"/>
        <w:textAlignment w:val="baseline"/>
        <w:rPr>
          <w:rFonts w:ascii="ＭＳ ゴシック" w:eastAsia="ＭＳ ゴシック" w:hAnsi="ＭＳ ゴシック"/>
          <w:b w:val="0"/>
          <w:bCs w:val="0"/>
          <w:sz w:val="20"/>
          <w:szCs w:val="20"/>
        </w:rPr>
      </w:pPr>
      <w:r w:rsidRPr="00591136">
        <w:rPr>
          <w:rFonts w:ascii="ＭＳ ゴシック" w:eastAsia="ＭＳ ゴシック" w:hAnsi="ＭＳ ゴシック" w:hint="eastAsia"/>
          <w:b w:val="0"/>
          <w:bCs w:val="0"/>
          <w:sz w:val="20"/>
          <w:szCs w:val="20"/>
          <w:bdr w:val="none" w:sz="0" w:space="0" w:color="auto" w:frame="1"/>
        </w:rPr>
        <w:t>Architecture shaped by environmentally friendly devices</w:t>
      </w:r>
    </w:p>
    <w:p w14:paraId="2EC0819C" w14:textId="77777777" w:rsidR="00591136" w:rsidRPr="00591136" w:rsidRDefault="001812E9"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hint="eastAsia"/>
          <w:sz w:val="20"/>
          <w:szCs w:val="20"/>
          <w:bdr w:val="none" w:sz="0" w:space="0" w:color="auto" w:frame="1"/>
        </w:rPr>
        <w:t>受賞</w:t>
      </w:r>
      <w:r w:rsidRPr="00591136">
        <w:rPr>
          <w:rFonts w:ascii="ＭＳ ゴシック" w:eastAsia="ＭＳ ゴシック" w:hAnsi="ＭＳ ゴシック" w:cs="Arial" w:hint="eastAsia"/>
          <w:sz w:val="20"/>
          <w:szCs w:val="20"/>
          <w:bdr w:val="none" w:sz="0" w:space="0" w:color="auto" w:frame="1"/>
        </w:rPr>
        <w:t>：</w:t>
      </w:r>
      <w:r w:rsidR="00591136" w:rsidRPr="00591136">
        <w:rPr>
          <w:rFonts w:ascii="ＭＳ ゴシック" w:eastAsia="ＭＳ ゴシック" w:hAnsi="ＭＳ ゴシック" w:cs="ＭＳ Ｐゴシック" w:hint="eastAsia"/>
          <w:kern w:val="0"/>
          <w:sz w:val="20"/>
          <w:szCs w:val="20"/>
        </w:rPr>
        <w:t>第8回JIA環境建築賞入賞</w:t>
      </w:r>
    </w:p>
    <w:p w14:paraId="6DDB5DA6" w14:textId="77777777" w:rsidR="00591136" w:rsidRPr="00591136" w:rsidRDefault="00E93759"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hint="eastAsia"/>
          <w:sz w:val="20"/>
          <w:szCs w:val="20"/>
          <w:bdr w:val="none" w:sz="0" w:space="0" w:color="auto" w:frame="1"/>
        </w:rPr>
        <w:t>所在地：</w:t>
      </w:r>
      <w:r w:rsidR="00591136" w:rsidRPr="00591136">
        <w:rPr>
          <w:rFonts w:ascii="ＭＳ ゴシック" w:eastAsia="ＭＳ ゴシック" w:hAnsi="ＭＳ ゴシック" w:cs="ＭＳ Ｐゴシック" w:hint="eastAsia"/>
          <w:kern w:val="0"/>
          <w:sz w:val="20"/>
          <w:szCs w:val="20"/>
        </w:rPr>
        <w:t>福井県鯖江市</w:t>
      </w:r>
    </w:p>
    <w:p w14:paraId="09E43314" w14:textId="77777777" w:rsidR="00591136" w:rsidRPr="00591136" w:rsidRDefault="001812E9"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hint="eastAsia"/>
          <w:sz w:val="20"/>
          <w:szCs w:val="20"/>
        </w:rPr>
        <w:t>用途：</w:t>
      </w:r>
      <w:r w:rsidR="00591136" w:rsidRPr="00591136">
        <w:rPr>
          <w:rFonts w:ascii="ＭＳ ゴシック" w:eastAsia="ＭＳ ゴシック" w:hAnsi="ＭＳ ゴシック" w:cs="ＭＳ Ｐゴシック" w:hint="eastAsia"/>
          <w:kern w:val="0"/>
          <w:sz w:val="20"/>
          <w:szCs w:val="20"/>
        </w:rPr>
        <w:t>教育支援施設</w:t>
      </w:r>
    </w:p>
    <w:p w14:paraId="667D70CA" w14:textId="12883147" w:rsidR="001812E9" w:rsidRPr="00591136" w:rsidRDefault="00837AE1" w:rsidP="00591136">
      <w:pPr>
        <w:pStyle w:val="font8"/>
        <w:spacing w:before="0" w:beforeAutospacing="0" w:after="0" w:afterAutospacing="0"/>
        <w:textAlignment w:val="baseline"/>
        <w:rPr>
          <w:rFonts w:ascii="ＭＳ ゴシック" w:eastAsia="ＭＳ ゴシック" w:hAnsi="ＭＳ ゴシック"/>
          <w:sz w:val="20"/>
          <w:szCs w:val="20"/>
        </w:rPr>
      </w:pPr>
      <w:r w:rsidRPr="00591136">
        <w:rPr>
          <w:rFonts w:ascii="ＭＳ ゴシック" w:eastAsia="ＭＳ ゴシック" w:hAnsi="ＭＳ ゴシック" w:hint="eastAsia"/>
          <w:sz w:val="20"/>
          <w:szCs w:val="20"/>
        </w:rPr>
        <w:t>構造設計：</w:t>
      </w:r>
      <w:r w:rsidR="001812E9" w:rsidRPr="00591136">
        <w:rPr>
          <w:rFonts w:ascii="ＭＳ ゴシック" w:eastAsia="ＭＳ ゴシック" w:hAnsi="ＭＳ ゴシック" w:hint="eastAsia"/>
          <w:sz w:val="20"/>
          <w:szCs w:val="20"/>
        </w:rPr>
        <w:t>SDG</w:t>
      </w:r>
    </w:p>
    <w:p w14:paraId="6B0164FB" w14:textId="7861B217" w:rsidR="001812E9" w:rsidRPr="00591136" w:rsidRDefault="00837AE1" w:rsidP="001812E9">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設備設計：</w:t>
      </w:r>
      <w:r w:rsidR="001812E9" w:rsidRPr="00591136">
        <w:rPr>
          <w:rFonts w:ascii="ＭＳ ゴシック" w:eastAsia="ＭＳ ゴシック" w:hAnsi="ＭＳ ゴシック" w:cs="ＭＳ Ｐゴシック" w:hint="eastAsia"/>
          <w:kern w:val="0"/>
          <w:sz w:val="20"/>
          <w:szCs w:val="20"/>
        </w:rPr>
        <w:t xml:space="preserve">総合設備計画 </w:t>
      </w:r>
    </w:p>
    <w:p w14:paraId="2601DC2D" w14:textId="77777777" w:rsidR="00591136" w:rsidRPr="00591136" w:rsidRDefault="00E93759"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構造：</w:t>
      </w:r>
      <w:r w:rsidR="00591136" w:rsidRPr="00591136">
        <w:rPr>
          <w:rFonts w:ascii="ＭＳ ゴシック" w:eastAsia="ＭＳ ゴシック" w:hAnsi="ＭＳ ゴシック" w:cs="ＭＳ Ｐゴシック" w:hint="eastAsia"/>
          <w:kern w:val="0"/>
          <w:sz w:val="20"/>
          <w:szCs w:val="20"/>
        </w:rPr>
        <w:t>RC柱梁構造</w:t>
      </w:r>
    </w:p>
    <w:p w14:paraId="4D383BBC" w14:textId="3068641E" w:rsidR="00837AE1" w:rsidRPr="00591136" w:rsidRDefault="00837AE1" w:rsidP="00837AE1">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規模：地上1階</w:t>
      </w:r>
    </w:p>
    <w:p w14:paraId="466AD666" w14:textId="77777777" w:rsidR="00591136" w:rsidRPr="00591136" w:rsidRDefault="00837AE1"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建築面積：</w:t>
      </w:r>
      <w:r w:rsidR="00591136" w:rsidRPr="00591136">
        <w:rPr>
          <w:rFonts w:ascii="ＭＳ ゴシック" w:eastAsia="ＭＳ ゴシック" w:hAnsi="ＭＳ ゴシック" w:cs="ＭＳ Ｐゴシック" w:hint="eastAsia"/>
          <w:kern w:val="0"/>
          <w:sz w:val="20"/>
          <w:szCs w:val="20"/>
        </w:rPr>
        <w:t>394.76</w:t>
      </w:r>
    </w:p>
    <w:p w14:paraId="7478C0D2" w14:textId="77777777" w:rsidR="00591136" w:rsidRPr="00591136" w:rsidRDefault="00837AE1"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延べ床面積：</w:t>
      </w:r>
      <w:r w:rsidR="00591136" w:rsidRPr="00591136">
        <w:rPr>
          <w:rFonts w:ascii="ＭＳ ゴシック" w:eastAsia="ＭＳ ゴシック" w:hAnsi="ＭＳ ゴシック" w:cs="ＭＳ Ｐゴシック" w:hint="eastAsia"/>
          <w:kern w:val="0"/>
          <w:sz w:val="20"/>
          <w:szCs w:val="20"/>
        </w:rPr>
        <w:t>939.39</w:t>
      </w:r>
    </w:p>
    <w:p w14:paraId="140337AF" w14:textId="578A39C4" w:rsidR="00591136" w:rsidRPr="00591136" w:rsidRDefault="00837AE1"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施工：</w:t>
      </w:r>
      <w:r w:rsidR="00591136" w:rsidRPr="00591136">
        <w:rPr>
          <w:rFonts w:ascii="ＭＳ ゴシック" w:eastAsia="ＭＳ ゴシック" w:hAnsi="ＭＳ ゴシック" w:cs="ＭＳ Ｐゴシック" w:hint="eastAsia"/>
          <w:kern w:val="0"/>
          <w:sz w:val="20"/>
          <w:szCs w:val="20"/>
        </w:rPr>
        <w:t>田中・佐々木・中村特定建設工事共同企業体</w:t>
      </w:r>
    </w:p>
    <w:p w14:paraId="49E521FD" w14:textId="5A7BF5C3" w:rsidR="00591136" w:rsidRPr="00591136" w:rsidRDefault="005813BE" w:rsidP="00591136">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hint="eastAsia"/>
          <w:sz w:val="20"/>
          <w:szCs w:val="20"/>
          <w:bdr w:val="none" w:sz="0" w:space="0" w:color="auto" w:frame="1"/>
        </w:rPr>
        <w:t>竣工：</w:t>
      </w:r>
      <w:r w:rsidR="00591136" w:rsidRPr="00591136">
        <w:rPr>
          <w:rFonts w:ascii="ＭＳ ゴシック" w:eastAsia="ＭＳ ゴシック" w:hAnsi="ＭＳ ゴシック" w:cs="ＭＳ Ｐゴシック" w:hint="eastAsia"/>
          <w:kern w:val="0"/>
          <w:sz w:val="20"/>
          <w:szCs w:val="20"/>
        </w:rPr>
        <w:t>2005.3</w:t>
      </w:r>
    </w:p>
    <w:p w14:paraId="4C585A2A" w14:textId="7655B56F" w:rsidR="001812E9" w:rsidRPr="00591136" w:rsidRDefault="00837AE1" w:rsidP="001812E9">
      <w:pPr>
        <w:widowControl/>
        <w:jc w:val="left"/>
        <w:rPr>
          <w:rFonts w:ascii="ＭＳ ゴシック" w:eastAsia="ＭＳ ゴシック" w:hAnsi="ＭＳ ゴシック" w:cs="ＭＳ Ｐゴシック"/>
          <w:kern w:val="0"/>
          <w:sz w:val="20"/>
          <w:szCs w:val="20"/>
        </w:rPr>
      </w:pPr>
      <w:r w:rsidRPr="00591136">
        <w:rPr>
          <w:rFonts w:ascii="ＭＳ ゴシック" w:eastAsia="ＭＳ ゴシック" w:hAnsi="ＭＳ ゴシック" w:cs="ＭＳ Ｐゴシック" w:hint="eastAsia"/>
          <w:kern w:val="0"/>
          <w:sz w:val="20"/>
          <w:szCs w:val="20"/>
        </w:rPr>
        <w:t>写真：</w:t>
      </w:r>
      <w:r w:rsidR="001812E9" w:rsidRPr="00591136">
        <w:rPr>
          <w:rFonts w:ascii="ＭＳ ゴシック" w:eastAsia="ＭＳ ゴシック" w:hAnsi="ＭＳ ゴシック" w:cs="ＭＳ Ｐゴシック" w:hint="eastAsia"/>
          <w:kern w:val="0"/>
          <w:sz w:val="20"/>
          <w:szCs w:val="20"/>
        </w:rPr>
        <w:t>北嶋俊治</w:t>
      </w:r>
    </w:p>
    <w:p w14:paraId="608E7CAD" w14:textId="7487D12D" w:rsidR="00837AE1" w:rsidRPr="00591136" w:rsidRDefault="00837AE1" w:rsidP="00837AE1">
      <w:pPr>
        <w:widowControl/>
        <w:jc w:val="left"/>
        <w:rPr>
          <w:rFonts w:ascii="ＭＳ ゴシック" w:eastAsia="ＭＳ ゴシック" w:hAnsi="ＭＳ ゴシック" w:cs="ＭＳ Ｐゴシック"/>
          <w:kern w:val="0"/>
          <w:sz w:val="20"/>
          <w:szCs w:val="20"/>
        </w:rPr>
      </w:pPr>
    </w:p>
    <w:p w14:paraId="6E53FE84" w14:textId="12C28C63" w:rsidR="00290EFF" w:rsidRPr="00591136" w:rsidRDefault="00290EFF" w:rsidP="002F72BF">
      <w:pPr>
        <w:widowControl/>
        <w:jc w:val="left"/>
        <w:rPr>
          <w:rFonts w:ascii="ＭＳ ゴシック" w:eastAsia="ＭＳ ゴシック" w:hAnsi="ＭＳ ゴシック" w:cs="ＭＳ Ｐゴシック"/>
          <w:kern w:val="0"/>
          <w:sz w:val="20"/>
          <w:szCs w:val="20"/>
        </w:rPr>
      </w:pPr>
    </w:p>
    <w:p w14:paraId="2134FDFE" w14:textId="77777777" w:rsidR="00591136" w:rsidRPr="00591136" w:rsidRDefault="00591136" w:rsidP="00591136">
      <w:pPr>
        <w:widowControl/>
        <w:autoSpaceDE w:val="0"/>
        <w:autoSpaceDN w:val="0"/>
        <w:adjustRightInd w:val="0"/>
        <w:jc w:val="left"/>
        <w:rPr>
          <w:rFonts w:ascii="ＭＳ ゴシック" w:eastAsia="ＭＳ ゴシック" w:hAnsi="ＭＳ ゴシック" w:cs="Helvetica"/>
          <w:kern w:val="0"/>
          <w:sz w:val="20"/>
          <w:szCs w:val="20"/>
        </w:rPr>
      </w:pPr>
      <w:r w:rsidRPr="00591136">
        <w:rPr>
          <w:rFonts w:ascii="ＭＳ ゴシック" w:eastAsia="ＭＳ ゴシック" w:hAnsi="ＭＳ ゴシック" w:cs="Helvetica"/>
          <w:kern w:val="0"/>
          <w:sz w:val="20"/>
          <w:szCs w:val="20"/>
        </w:rPr>
        <w:t>鯖江市は市民の環境に対する関心が高い地域でることから、環境NPOによる市民活動の拠点となり、地域の小学校や中学校の環境教育の場となる施設として中河小学校の敷地内に計画された。設計に際し、自然エネルギーの活用を第一の目標に置いた実験的な建築を目指した。</w:t>
      </w:r>
    </w:p>
    <w:p w14:paraId="0900B213" w14:textId="77777777" w:rsidR="00591136" w:rsidRPr="00591136" w:rsidRDefault="00591136" w:rsidP="00591136">
      <w:pPr>
        <w:widowControl/>
        <w:autoSpaceDE w:val="0"/>
        <w:autoSpaceDN w:val="0"/>
        <w:adjustRightInd w:val="0"/>
        <w:jc w:val="left"/>
        <w:rPr>
          <w:rFonts w:ascii="ＭＳ ゴシック" w:eastAsia="ＭＳ ゴシック" w:hAnsi="ＭＳ ゴシック" w:cs="Helvetica"/>
          <w:kern w:val="0"/>
          <w:sz w:val="20"/>
          <w:szCs w:val="20"/>
        </w:rPr>
      </w:pPr>
      <w:r w:rsidRPr="00591136">
        <w:rPr>
          <w:rFonts w:ascii="ＭＳ ゴシック" w:eastAsia="ＭＳ ゴシック" w:hAnsi="ＭＳ ゴシック" w:cs="LANTINGHEI TC EXTRALIGHT"/>
          <w:kern w:val="0"/>
          <w:sz w:val="20"/>
          <w:szCs w:val="20"/>
        </w:rPr>
        <w:t>○</w:t>
      </w:r>
      <w:r w:rsidRPr="00591136">
        <w:rPr>
          <w:rFonts w:ascii="ＭＳ ゴシック" w:eastAsia="ＭＳ ゴシック" w:hAnsi="ＭＳ ゴシック" w:cs="Helvetica"/>
          <w:kern w:val="0"/>
          <w:sz w:val="20"/>
          <w:szCs w:val="20"/>
        </w:rPr>
        <w:t xml:space="preserve"> 換気</w:t>
      </w:r>
    </w:p>
    <w:p w14:paraId="7ABC2A3D" w14:textId="77777777" w:rsidR="00591136" w:rsidRPr="00591136" w:rsidRDefault="00591136" w:rsidP="00591136">
      <w:pPr>
        <w:widowControl/>
        <w:autoSpaceDE w:val="0"/>
        <w:autoSpaceDN w:val="0"/>
        <w:adjustRightInd w:val="0"/>
        <w:jc w:val="left"/>
        <w:rPr>
          <w:rFonts w:ascii="ＭＳ ゴシック" w:eastAsia="ＭＳ ゴシック" w:hAnsi="ＭＳ ゴシック" w:cs="Helvetica"/>
          <w:kern w:val="0"/>
          <w:sz w:val="20"/>
          <w:szCs w:val="20"/>
        </w:rPr>
      </w:pPr>
      <w:r w:rsidRPr="00591136">
        <w:rPr>
          <w:rFonts w:ascii="ＭＳ ゴシック" w:eastAsia="ＭＳ ゴシック" w:hAnsi="ＭＳ ゴシック" w:cs="Helvetica"/>
          <w:kern w:val="0"/>
          <w:sz w:val="20"/>
          <w:szCs w:val="20"/>
        </w:rPr>
        <w:t>西側は遮るものが少なく川筋に沿って常時風が吹いているので、屋根に恒常風を受けるラッパ状の整流フィンを設け、そこを風が吹き抜けるときのベンチューリ効果で室内に空気流を起こす換気システムを採用している。</w:t>
      </w:r>
    </w:p>
    <w:p w14:paraId="1FAD4DDD" w14:textId="77777777" w:rsidR="00591136" w:rsidRPr="00591136" w:rsidRDefault="00591136" w:rsidP="00591136">
      <w:pPr>
        <w:widowControl/>
        <w:autoSpaceDE w:val="0"/>
        <w:autoSpaceDN w:val="0"/>
        <w:adjustRightInd w:val="0"/>
        <w:jc w:val="left"/>
        <w:rPr>
          <w:rFonts w:ascii="ＭＳ ゴシック" w:eastAsia="ＭＳ ゴシック" w:hAnsi="ＭＳ ゴシック" w:cs="Helvetica"/>
          <w:kern w:val="0"/>
          <w:sz w:val="20"/>
          <w:szCs w:val="20"/>
        </w:rPr>
      </w:pPr>
      <w:r w:rsidRPr="00591136">
        <w:rPr>
          <w:rFonts w:ascii="ＭＳ ゴシック" w:eastAsia="ＭＳ ゴシック" w:hAnsi="ＭＳ ゴシック" w:cs="LANTINGHEI TC EXTRALIGHT"/>
          <w:kern w:val="0"/>
          <w:sz w:val="20"/>
          <w:szCs w:val="20"/>
        </w:rPr>
        <w:t>○</w:t>
      </w:r>
      <w:r w:rsidRPr="00591136">
        <w:rPr>
          <w:rFonts w:ascii="ＭＳ ゴシック" w:eastAsia="ＭＳ ゴシック" w:hAnsi="ＭＳ ゴシック" w:cs="Helvetica"/>
          <w:kern w:val="0"/>
          <w:sz w:val="20"/>
          <w:szCs w:val="20"/>
        </w:rPr>
        <w:t>ハイブリッド空調</w:t>
      </w:r>
    </w:p>
    <w:p w14:paraId="5690D9BF" w14:textId="77777777" w:rsidR="00591136" w:rsidRPr="00591136" w:rsidRDefault="00591136" w:rsidP="00591136">
      <w:pPr>
        <w:widowControl/>
        <w:autoSpaceDE w:val="0"/>
        <w:autoSpaceDN w:val="0"/>
        <w:adjustRightInd w:val="0"/>
        <w:jc w:val="left"/>
        <w:rPr>
          <w:rFonts w:ascii="ＭＳ ゴシック" w:eastAsia="ＭＳ ゴシック" w:hAnsi="ＭＳ ゴシック" w:cs="Helvetica"/>
          <w:kern w:val="0"/>
          <w:sz w:val="20"/>
          <w:szCs w:val="20"/>
        </w:rPr>
      </w:pPr>
      <w:r w:rsidRPr="00591136">
        <w:rPr>
          <w:rFonts w:ascii="ＭＳ ゴシック" w:eastAsia="ＭＳ ゴシック" w:hAnsi="ＭＳ ゴシック" w:cs="Helvetica"/>
          <w:kern w:val="0"/>
          <w:sz w:val="20"/>
          <w:szCs w:val="20"/>
        </w:rPr>
        <w:t>通風と機械式空調を組み合わせたハイブリッド空調を採用した。また、ペリメーター部の負荷は、井戸水を利用した冷却用のラジエーターを南側窓部に設置した。</w:t>
      </w:r>
    </w:p>
    <w:p w14:paraId="0DFE52A6" w14:textId="77777777" w:rsidR="00591136" w:rsidRPr="00591136" w:rsidRDefault="00591136" w:rsidP="00591136">
      <w:pPr>
        <w:widowControl/>
        <w:autoSpaceDE w:val="0"/>
        <w:autoSpaceDN w:val="0"/>
        <w:adjustRightInd w:val="0"/>
        <w:jc w:val="left"/>
        <w:rPr>
          <w:rFonts w:ascii="ＭＳ ゴシック" w:eastAsia="ＭＳ ゴシック" w:hAnsi="ＭＳ ゴシック" w:cs="Helvetica"/>
          <w:kern w:val="0"/>
          <w:sz w:val="20"/>
          <w:szCs w:val="20"/>
        </w:rPr>
      </w:pPr>
      <w:r w:rsidRPr="00591136">
        <w:rPr>
          <w:rFonts w:ascii="ＭＳ ゴシック" w:eastAsia="ＭＳ ゴシック" w:hAnsi="ＭＳ ゴシック" w:cs="LANTINGHEI TC EXTRALIGHT"/>
          <w:kern w:val="0"/>
          <w:sz w:val="20"/>
          <w:szCs w:val="20"/>
        </w:rPr>
        <w:t>○</w:t>
      </w:r>
      <w:r w:rsidRPr="00591136">
        <w:rPr>
          <w:rFonts w:ascii="ＭＳ ゴシック" w:eastAsia="ＭＳ ゴシック" w:hAnsi="ＭＳ ゴシック" w:cs="Helvetica"/>
          <w:kern w:val="0"/>
          <w:sz w:val="20"/>
          <w:szCs w:val="20"/>
        </w:rPr>
        <w:t>光の制御</w:t>
      </w:r>
    </w:p>
    <w:p w14:paraId="70B5711C" w14:textId="77777777" w:rsidR="00591136" w:rsidRPr="00591136" w:rsidRDefault="00591136" w:rsidP="00591136">
      <w:pPr>
        <w:widowControl/>
        <w:jc w:val="left"/>
        <w:rPr>
          <w:rFonts w:ascii="ＭＳ ゴシック" w:eastAsia="ＭＳ ゴシック" w:hAnsi="ＭＳ ゴシック" w:cs="±H$ÿˇøà"/>
          <w:kern w:val="0"/>
          <w:sz w:val="20"/>
          <w:szCs w:val="20"/>
        </w:rPr>
      </w:pPr>
      <w:r w:rsidRPr="00591136">
        <w:rPr>
          <w:rFonts w:ascii="ＭＳ ゴシック" w:eastAsia="ＭＳ ゴシック" w:hAnsi="ＭＳ ゴシック" w:cs="Helvetica"/>
          <w:kern w:val="0"/>
          <w:sz w:val="20"/>
          <w:szCs w:val="20"/>
        </w:rPr>
        <w:t>南側の窓にライトシェルフを設け、部屋の奥まで光を届け、室内の明るさの均整度をたかめた。また、ルーバーによる直射日光の遮断も行っている。</w:t>
      </w:r>
    </w:p>
    <w:p w14:paraId="4C9068D0" w14:textId="77777777" w:rsidR="00837AE1" w:rsidRPr="00591136" w:rsidRDefault="00837AE1" w:rsidP="00591136">
      <w:pPr>
        <w:widowControl/>
        <w:jc w:val="left"/>
        <w:rPr>
          <w:rFonts w:ascii="ＭＳ ゴシック" w:eastAsia="ＭＳ ゴシック" w:hAnsi="ＭＳ ゴシック" w:cs="ＭＳ Ｐゴシック"/>
          <w:kern w:val="0"/>
          <w:sz w:val="20"/>
          <w:szCs w:val="20"/>
        </w:rPr>
      </w:pPr>
    </w:p>
    <w:sectPr w:rsidR="00837AE1" w:rsidRPr="005911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ANTINGHEI TC EXTRALIGHT">
    <w:altName w:val="Lantinghei TC Extralight"/>
    <w:panose1 w:val="03000509000000000000"/>
    <w:charset w:val="88"/>
    <w:family w:val="script"/>
    <w:pitch w:val="variable"/>
    <w:sig w:usb0="00000001" w:usb1="080E0000" w:usb2="00000010" w:usb3="00000000" w:csb0="00100000"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1812E9"/>
    <w:rsid w:val="002168F4"/>
    <w:rsid w:val="00290EFF"/>
    <w:rsid w:val="002C08BB"/>
    <w:rsid w:val="002E2E47"/>
    <w:rsid w:val="002F72BF"/>
    <w:rsid w:val="00314F14"/>
    <w:rsid w:val="00362CDB"/>
    <w:rsid w:val="003803C1"/>
    <w:rsid w:val="00510001"/>
    <w:rsid w:val="005813BE"/>
    <w:rsid w:val="00591136"/>
    <w:rsid w:val="005B34E6"/>
    <w:rsid w:val="005C1D6C"/>
    <w:rsid w:val="005F3BF4"/>
    <w:rsid w:val="00736211"/>
    <w:rsid w:val="007D1E40"/>
    <w:rsid w:val="00837AE1"/>
    <w:rsid w:val="008A0432"/>
    <w:rsid w:val="00980B22"/>
    <w:rsid w:val="00A95CFC"/>
    <w:rsid w:val="00CF2D1B"/>
    <w:rsid w:val="00D7368E"/>
    <w:rsid w:val="00DD187C"/>
    <w:rsid w:val="00E0554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77">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478596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28867727">
      <w:bodyDiv w:val="1"/>
      <w:marLeft w:val="0"/>
      <w:marRight w:val="0"/>
      <w:marTop w:val="0"/>
      <w:marBottom w:val="0"/>
      <w:divBdr>
        <w:top w:val="none" w:sz="0" w:space="0" w:color="auto"/>
        <w:left w:val="none" w:sz="0" w:space="0" w:color="auto"/>
        <w:bottom w:val="none" w:sz="0" w:space="0" w:color="auto"/>
        <w:right w:val="none" w:sz="0" w:space="0" w:color="auto"/>
      </w:divBdr>
    </w:div>
    <w:div w:id="129641401">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46636382">
      <w:bodyDiv w:val="1"/>
      <w:marLeft w:val="0"/>
      <w:marRight w:val="0"/>
      <w:marTop w:val="0"/>
      <w:marBottom w:val="0"/>
      <w:divBdr>
        <w:top w:val="none" w:sz="0" w:space="0" w:color="auto"/>
        <w:left w:val="none" w:sz="0" w:space="0" w:color="auto"/>
        <w:bottom w:val="none" w:sz="0" w:space="0" w:color="auto"/>
        <w:right w:val="none" w:sz="0" w:space="0" w:color="auto"/>
      </w:divBdr>
    </w:div>
    <w:div w:id="164521398">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1261344">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035343">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24862915">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28917">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07969074">
      <w:bodyDiv w:val="1"/>
      <w:marLeft w:val="0"/>
      <w:marRight w:val="0"/>
      <w:marTop w:val="0"/>
      <w:marBottom w:val="0"/>
      <w:divBdr>
        <w:top w:val="none" w:sz="0" w:space="0" w:color="auto"/>
        <w:left w:val="none" w:sz="0" w:space="0" w:color="auto"/>
        <w:bottom w:val="none" w:sz="0" w:space="0" w:color="auto"/>
        <w:right w:val="none" w:sz="0" w:space="0" w:color="auto"/>
      </w:divBdr>
    </w:div>
    <w:div w:id="415370561">
      <w:bodyDiv w:val="1"/>
      <w:marLeft w:val="0"/>
      <w:marRight w:val="0"/>
      <w:marTop w:val="0"/>
      <w:marBottom w:val="0"/>
      <w:divBdr>
        <w:top w:val="none" w:sz="0" w:space="0" w:color="auto"/>
        <w:left w:val="none" w:sz="0" w:space="0" w:color="auto"/>
        <w:bottom w:val="none" w:sz="0" w:space="0" w:color="auto"/>
        <w:right w:val="none" w:sz="0" w:space="0" w:color="auto"/>
      </w:divBdr>
    </w:div>
    <w:div w:id="420100032">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35290461">
      <w:bodyDiv w:val="1"/>
      <w:marLeft w:val="0"/>
      <w:marRight w:val="0"/>
      <w:marTop w:val="0"/>
      <w:marBottom w:val="0"/>
      <w:divBdr>
        <w:top w:val="none" w:sz="0" w:space="0" w:color="auto"/>
        <w:left w:val="none" w:sz="0" w:space="0" w:color="auto"/>
        <w:bottom w:val="none" w:sz="0" w:space="0" w:color="auto"/>
        <w:right w:val="none" w:sz="0" w:space="0" w:color="auto"/>
      </w:divBdr>
    </w:div>
    <w:div w:id="441607848">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889949">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6627809">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1186319">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097792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72937972">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09165751">
      <w:bodyDiv w:val="1"/>
      <w:marLeft w:val="0"/>
      <w:marRight w:val="0"/>
      <w:marTop w:val="0"/>
      <w:marBottom w:val="0"/>
      <w:divBdr>
        <w:top w:val="none" w:sz="0" w:space="0" w:color="auto"/>
        <w:left w:val="none" w:sz="0" w:space="0" w:color="auto"/>
        <w:bottom w:val="none" w:sz="0" w:space="0" w:color="auto"/>
        <w:right w:val="none" w:sz="0" w:space="0" w:color="auto"/>
      </w:divBdr>
      <w:divsChild>
        <w:div w:id="1103375670">
          <w:marLeft w:val="0"/>
          <w:marRight w:val="0"/>
          <w:marTop w:val="0"/>
          <w:marBottom w:val="0"/>
          <w:divBdr>
            <w:top w:val="none" w:sz="0" w:space="0" w:color="auto"/>
            <w:left w:val="none" w:sz="0" w:space="0" w:color="auto"/>
            <w:bottom w:val="none" w:sz="0" w:space="0" w:color="auto"/>
            <w:right w:val="none" w:sz="0" w:space="0" w:color="auto"/>
          </w:divBdr>
        </w:div>
        <w:div w:id="254169191">
          <w:marLeft w:val="0"/>
          <w:marRight w:val="0"/>
          <w:marTop w:val="0"/>
          <w:marBottom w:val="0"/>
          <w:divBdr>
            <w:top w:val="none" w:sz="0" w:space="0" w:color="auto"/>
            <w:left w:val="none" w:sz="0" w:space="0" w:color="auto"/>
            <w:bottom w:val="none" w:sz="0" w:space="0" w:color="auto"/>
            <w:right w:val="none" w:sz="0" w:space="0" w:color="auto"/>
          </w:divBdr>
        </w:div>
      </w:divsChild>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03598608">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19129224">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0083110">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420354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61161546">
      <w:bodyDiv w:val="1"/>
      <w:marLeft w:val="0"/>
      <w:marRight w:val="0"/>
      <w:marTop w:val="0"/>
      <w:marBottom w:val="0"/>
      <w:divBdr>
        <w:top w:val="none" w:sz="0" w:space="0" w:color="auto"/>
        <w:left w:val="none" w:sz="0" w:space="0" w:color="auto"/>
        <w:bottom w:val="none" w:sz="0" w:space="0" w:color="auto"/>
        <w:right w:val="none" w:sz="0" w:space="0" w:color="auto"/>
      </w:divBdr>
    </w:div>
    <w:div w:id="865405219">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5819904">
      <w:bodyDiv w:val="1"/>
      <w:marLeft w:val="0"/>
      <w:marRight w:val="0"/>
      <w:marTop w:val="0"/>
      <w:marBottom w:val="0"/>
      <w:divBdr>
        <w:top w:val="none" w:sz="0" w:space="0" w:color="auto"/>
        <w:left w:val="none" w:sz="0" w:space="0" w:color="auto"/>
        <w:bottom w:val="none" w:sz="0" w:space="0" w:color="auto"/>
        <w:right w:val="none" w:sz="0" w:space="0" w:color="auto"/>
      </w:divBdr>
    </w:div>
    <w:div w:id="938296411">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4966133">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4601214">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38621725">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19298489">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8254482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4755402">
      <w:bodyDiv w:val="1"/>
      <w:marLeft w:val="0"/>
      <w:marRight w:val="0"/>
      <w:marTop w:val="0"/>
      <w:marBottom w:val="0"/>
      <w:divBdr>
        <w:top w:val="none" w:sz="0" w:space="0" w:color="auto"/>
        <w:left w:val="none" w:sz="0" w:space="0" w:color="auto"/>
        <w:bottom w:val="none" w:sz="0" w:space="0" w:color="auto"/>
        <w:right w:val="none" w:sz="0" w:space="0" w:color="auto"/>
      </w:divBdr>
    </w:div>
    <w:div w:id="1226070295">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43485978">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2131128">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27635734">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53187827">
      <w:bodyDiv w:val="1"/>
      <w:marLeft w:val="0"/>
      <w:marRight w:val="0"/>
      <w:marTop w:val="0"/>
      <w:marBottom w:val="0"/>
      <w:divBdr>
        <w:top w:val="none" w:sz="0" w:space="0" w:color="auto"/>
        <w:left w:val="none" w:sz="0" w:space="0" w:color="auto"/>
        <w:bottom w:val="none" w:sz="0" w:space="0" w:color="auto"/>
        <w:right w:val="none" w:sz="0" w:space="0" w:color="auto"/>
      </w:divBdr>
    </w:div>
    <w:div w:id="1354258818">
      <w:bodyDiv w:val="1"/>
      <w:marLeft w:val="0"/>
      <w:marRight w:val="0"/>
      <w:marTop w:val="0"/>
      <w:marBottom w:val="0"/>
      <w:divBdr>
        <w:top w:val="none" w:sz="0" w:space="0" w:color="auto"/>
        <w:left w:val="none" w:sz="0" w:space="0" w:color="auto"/>
        <w:bottom w:val="none" w:sz="0" w:space="0" w:color="auto"/>
        <w:right w:val="none" w:sz="0" w:space="0" w:color="auto"/>
      </w:divBdr>
    </w:div>
    <w:div w:id="1378042164">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18809167">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25753532">
      <w:bodyDiv w:val="1"/>
      <w:marLeft w:val="0"/>
      <w:marRight w:val="0"/>
      <w:marTop w:val="0"/>
      <w:marBottom w:val="0"/>
      <w:divBdr>
        <w:top w:val="none" w:sz="0" w:space="0" w:color="auto"/>
        <w:left w:val="none" w:sz="0" w:space="0" w:color="auto"/>
        <w:bottom w:val="none" w:sz="0" w:space="0" w:color="auto"/>
        <w:right w:val="none" w:sz="0" w:space="0" w:color="auto"/>
      </w:divBdr>
    </w:div>
    <w:div w:id="153638556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532893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544065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06198208">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87910819">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1954626869">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5761715">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848709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31</cp:revision>
  <dcterms:created xsi:type="dcterms:W3CDTF">2021-03-12T04:22:00Z</dcterms:created>
  <dcterms:modified xsi:type="dcterms:W3CDTF">2021-03-13T03:02:00Z</dcterms:modified>
</cp:coreProperties>
</file>